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color w:val="000000"/>
          <w:sz w:val="32"/>
        </w:rPr>
      </w:pPr>
      <w:r>
        <w:rPr>
          <w:rStyle w:val="5"/>
          <w:rFonts w:ascii="黑体" w:hAnsi="黑体" w:eastAsia="黑体"/>
          <w:color w:val="000000"/>
          <w:sz w:val="32"/>
        </w:rPr>
        <w:t>附件</w:t>
      </w:r>
      <w:r>
        <w:rPr>
          <w:rStyle w:val="5"/>
          <w:rFonts w:hint="eastAsia" w:ascii="黑体" w:hAnsi="黑体" w:eastAsia="黑体"/>
          <w:color w:val="000000"/>
          <w:sz w:val="32"/>
        </w:rPr>
        <w:t>3</w:t>
      </w:r>
    </w:p>
    <w:p>
      <w:pPr>
        <w:jc w:val="center"/>
        <w:rPr>
          <w:rStyle w:val="5"/>
          <w:rFonts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仿宋" w:eastAsia="方正小标宋简体"/>
          <w:color w:val="000000"/>
          <w:sz w:val="44"/>
          <w:szCs w:val="44"/>
        </w:rPr>
        <w:t>2021年抚州市“</w:t>
      </w:r>
      <w:r>
        <w:rPr>
          <w:rStyle w:val="5"/>
          <w:rFonts w:ascii="方正小标宋简体" w:hAnsi="仿宋" w:eastAsia="方正小标宋简体"/>
          <w:color w:val="000000"/>
          <w:sz w:val="44"/>
          <w:szCs w:val="44"/>
        </w:rPr>
        <w:t>最美巾帼家政人</w:t>
      </w:r>
      <w:r>
        <w:rPr>
          <w:rStyle w:val="5"/>
          <w:rFonts w:hint="eastAsia" w:ascii="方正小标宋简体" w:hAnsi="仿宋" w:eastAsia="方正小标宋简体"/>
          <w:color w:val="000000"/>
          <w:sz w:val="44"/>
          <w:szCs w:val="44"/>
        </w:rPr>
        <w:t>”</w:t>
      </w:r>
      <w:r>
        <w:rPr>
          <w:rStyle w:val="5"/>
          <w:rFonts w:ascii="方正小标宋简体" w:hAnsi="仿宋" w:eastAsia="方正小标宋简体"/>
          <w:color w:val="000000"/>
          <w:sz w:val="44"/>
          <w:szCs w:val="44"/>
        </w:rPr>
        <w:t>推荐表</w:t>
      </w:r>
      <w:bookmarkEnd w:id="0"/>
    </w:p>
    <w:tbl>
      <w:tblPr>
        <w:tblStyle w:val="3"/>
        <w:tblW w:w="9044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835"/>
        <w:gridCol w:w="887"/>
        <w:gridCol w:w="1940"/>
        <w:gridCol w:w="894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联 系方 式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微 信号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工 作单 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color w:val="000000"/>
                <w:sz w:val="24"/>
                <w:szCs w:val="24"/>
              </w:rPr>
              <w:t>报送县（区）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承  诺</w:t>
            </w:r>
          </w:p>
        </w:tc>
        <w:tc>
          <w:tcPr>
            <w:tcW w:w="7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兹承诺提供材料真实有效，不存在抄袭、借用等法律问题。如出现相关问题，承担因此产生的一切法律责任。允许活动主办方将材料以任何形式进行公益性宣传使用。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3528" w:firstLineChars="1470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简要事迹</w:t>
            </w:r>
          </w:p>
        </w:tc>
        <w:tc>
          <w:tcPr>
            <w:tcW w:w="7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主要获奖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8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推荐单位意见</w:t>
            </w:r>
          </w:p>
        </w:tc>
        <w:tc>
          <w:tcPr>
            <w:tcW w:w="7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单位盖章：</w:t>
            </w: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06861"/>
    <w:rsid w:val="0BE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character" w:customStyle="1" w:styleId="5">
    <w:name w:val="UserStyle_1"/>
    <w:semiHidden/>
    <w:qFormat/>
    <w:uiPriority w:val="0"/>
    <w:rPr>
      <w:rFonts w:ascii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2021-11-01T09:59:00Z</dcterms:created>
  <dc:creator>Lollipop</dc:creator>
  <cp:lastModifiedBy>Lollipop</cp:lastModifiedBy>
  <dcterms:modified xsi:type="dcterms:W3CDTF">2021-11-01T09:59:11Z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F7D30F44946A4F9AAE42E601C1829E54</vt:lpwstr>
  </property>
</Properties>
</file>